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B6B" w:rsidRPr="00093B6B" w:rsidRDefault="00093B6B" w:rsidP="00093B6B">
      <w:pPr>
        <w:wordWrap/>
        <w:snapToGrid w:val="0"/>
        <w:spacing w:after="0" w:line="384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93B6B">
        <w:rPr>
          <w:rFonts w:ascii="바탕" w:eastAsia="바탕" w:hAnsi="바탕" w:cs="굴림" w:hint="eastAsia"/>
          <w:b/>
          <w:bCs/>
          <w:color w:val="000000"/>
          <w:kern w:val="0"/>
          <w:sz w:val="44"/>
          <w:szCs w:val="44"/>
        </w:rPr>
        <w:t>연수회 계획 심의 신청서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8"/>
        <w:gridCol w:w="7682"/>
      </w:tblGrid>
      <w:tr w:rsidR="00093B6B" w:rsidRPr="00093B6B" w:rsidTr="00093B6B">
        <w:trPr>
          <w:trHeight w:val="574"/>
          <w:jc w:val="center"/>
        </w:trPr>
        <w:tc>
          <w:tcPr>
            <w:tcW w:w="100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연 수 회 명</w:t>
            </w:r>
          </w:p>
        </w:tc>
      </w:tr>
      <w:tr w:rsidR="00093B6B" w:rsidRPr="00093B6B" w:rsidTr="00093B6B">
        <w:trPr>
          <w:trHeight w:val="705"/>
          <w:jc w:val="center"/>
        </w:trPr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국문</w:t>
            </w:r>
          </w:p>
        </w:tc>
        <w:tc>
          <w:tcPr>
            <w:tcW w:w="8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  <w:t>(</w:t>
            </w:r>
            <w:r w:rsidRPr="00093B6B">
              <w:rPr>
                <w:rFonts w:ascii="바탕" w:eastAsia="바탕" w:hAnsi="바탕" w:cs="굴림" w:hint="eastAsia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  <w:t>가칭</w:t>
            </w:r>
            <w:r w:rsidRPr="00093B6B">
              <w:rPr>
                <w:rFonts w:ascii="바탕" w:eastAsia="바탕" w:hAnsi="굴림" w:cs="굴림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  <w:t xml:space="preserve">) 2026 </w:t>
            </w:r>
            <w:proofErr w:type="spellStart"/>
            <w:r w:rsidRPr="00093B6B">
              <w:rPr>
                <w:rFonts w:ascii="바탕" w:eastAsia="바탕" w:hAnsi="바탕" w:cs="굴림" w:hint="eastAsia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  <w:t>임상술기연수회</w:t>
            </w:r>
            <w:proofErr w:type="spellEnd"/>
          </w:p>
        </w:tc>
      </w:tr>
      <w:tr w:rsidR="00093B6B" w:rsidRPr="00093B6B" w:rsidTr="00093B6B">
        <w:trPr>
          <w:trHeight w:val="705"/>
          <w:jc w:val="center"/>
        </w:trPr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영문</w:t>
            </w:r>
          </w:p>
        </w:tc>
        <w:tc>
          <w:tcPr>
            <w:tcW w:w="8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  <w:t>(</w:t>
            </w:r>
            <w:r w:rsidRPr="00093B6B">
              <w:rPr>
                <w:rFonts w:ascii="바탕" w:eastAsia="바탕" w:hAnsi="바탕" w:cs="굴림" w:hint="eastAsia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  <w:t>가칭</w:t>
            </w:r>
            <w:r w:rsidRPr="00093B6B">
              <w:rPr>
                <w:rFonts w:ascii="바탕" w:eastAsia="바탕" w:hAnsi="굴림" w:cs="굴림"/>
                <w:b/>
                <w:bCs/>
                <w:i/>
                <w:iCs/>
                <w:color w:val="0000FF"/>
                <w:kern w:val="0"/>
                <w:sz w:val="28"/>
                <w:szCs w:val="28"/>
              </w:rPr>
              <w:t>) Clinical Procedure Workshop 2026</w:t>
            </w:r>
          </w:p>
        </w:tc>
      </w:tr>
    </w:tbl>
    <w:p w:rsidR="00093B6B" w:rsidRPr="00093B6B" w:rsidRDefault="00093B6B" w:rsidP="00093B6B">
      <w:pPr>
        <w:wordWrap/>
        <w:snapToGrid w:val="0"/>
        <w:spacing w:after="0" w:line="384" w:lineRule="auto"/>
        <w:jc w:val="center"/>
        <w:textAlignment w:val="baseline"/>
        <w:rPr>
          <w:rFonts w:ascii="바탕" w:eastAsia="굴림" w:hAnsi="굴림" w:cs="굴림"/>
          <w:vanish/>
          <w:color w:val="000000"/>
          <w:spacing w:val="-20"/>
          <w:kern w:val="0"/>
          <w:szCs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4"/>
        <w:gridCol w:w="1387"/>
        <w:gridCol w:w="2201"/>
        <w:gridCol w:w="1532"/>
        <w:gridCol w:w="2536"/>
      </w:tblGrid>
      <w:tr w:rsidR="00093B6B" w:rsidRPr="00093B6B" w:rsidTr="00093B6B">
        <w:trPr>
          <w:trHeight w:val="545"/>
          <w:jc w:val="center"/>
        </w:trPr>
        <w:tc>
          <w:tcPr>
            <w:tcW w:w="999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연 수 회 신 청 자</w:t>
            </w:r>
          </w:p>
        </w:tc>
      </w:tr>
      <w:tr w:rsidR="00093B6B" w:rsidRPr="00093B6B" w:rsidTr="00093B6B">
        <w:trPr>
          <w:trHeight w:val="550"/>
          <w:jc w:val="center"/>
        </w:trPr>
        <w:tc>
          <w:tcPr>
            <w:tcW w:w="14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연수회</w:t>
            </w:r>
          </w:p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대표자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성 명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직 위</w:t>
            </w:r>
          </w:p>
        </w:tc>
        <w:tc>
          <w:tcPr>
            <w:tcW w:w="3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093B6B" w:rsidRPr="00093B6B" w:rsidTr="00093B6B">
        <w:trPr>
          <w:trHeight w:val="55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3B6B" w:rsidRPr="00093B6B" w:rsidRDefault="00093B6B" w:rsidP="00093B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소 속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전문분야</w:t>
            </w:r>
          </w:p>
        </w:tc>
        <w:tc>
          <w:tcPr>
            <w:tcW w:w="3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093B6B" w:rsidRPr="00093B6B" w:rsidTr="00093B6B">
        <w:trPr>
          <w:trHeight w:val="55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3B6B" w:rsidRPr="00093B6B" w:rsidRDefault="00093B6B" w:rsidP="00093B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휴대전화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이메일</w:t>
            </w:r>
          </w:p>
        </w:tc>
        <w:tc>
          <w:tcPr>
            <w:tcW w:w="3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093B6B" w:rsidRPr="00093B6B" w:rsidTr="00093B6B">
        <w:trPr>
          <w:trHeight w:val="590"/>
          <w:jc w:val="center"/>
        </w:trPr>
        <w:tc>
          <w:tcPr>
            <w:tcW w:w="14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연수회</w:t>
            </w:r>
          </w:p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spacing w:val="-42"/>
                <w:kern w:val="0"/>
                <w:sz w:val="28"/>
                <w:szCs w:val="28"/>
              </w:rPr>
              <w:t>실무담당자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성 명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직 위</w:t>
            </w:r>
          </w:p>
        </w:tc>
        <w:tc>
          <w:tcPr>
            <w:tcW w:w="3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093B6B" w:rsidRPr="00093B6B" w:rsidTr="00093B6B">
        <w:trPr>
          <w:trHeight w:val="59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3B6B" w:rsidRPr="00093B6B" w:rsidRDefault="00093B6B" w:rsidP="00093B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소 속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전문분야</w:t>
            </w:r>
          </w:p>
        </w:tc>
        <w:tc>
          <w:tcPr>
            <w:tcW w:w="3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093B6B" w:rsidRPr="00093B6B" w:rsidTr="00093B6B">
        <w:trPr>
          <w:trHeight w:val="59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3B6B" w:rsidRPr="00093B6B" w:rsidRDefault="00093B6B" w:rsidP="00093B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휴대전화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이메일</w:t>
            </w:r>
          </w:p>
        </w:tc>
        <w:tc>
          <w:tcPr>
            <w:tcW w:w="3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tbl>
      <w:tblPr>
        <w:tblpPr w:vertAnchor="text" w:tblpXSpec="center" w:tblpY="26"/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1"/>
        <w:gridCol w:w="6979"/>
      </w:tblGrid>
      <w:tr w:rsidR="00093B6B" w:rsidRPr="00093B6B" w:rsidTr="00093B6B">
        <w:trPr>
          <w:trHeight w:val="536"/>
          <w:jc w:val="center"/>
        </w:trPr>
        <w:tc>
          <w:tcPr>
            <w:tcW w:w="100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연 수 회 정 보</w:t>
            </w:r>
          </w:p>
        </w:tc>
      </w:tr>
      <w:tr w:rsidR="00093B6B" w:rsidRPr="00093B6B" w:rsidTr="00093B6B">
        <w:trPr>
          <w:trHeight w:val="680"/>
          <w:jc w:val="center"/>
        </w:trPr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연수회 기관</w:t>
            </w:r>
          </w:p>
        </w:tc>
        <w:tc>
          <w:tcPr>
            <w:tcW w:w="7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□ 단일기관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 다기관 </w:t>
            </w:r>
          </w:p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(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참여기관명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: )</w:t>
            </w:r>
          </w:p>
        </w:tc>
      </w:tr>
      <w:tr w:rsidR="00093B6B" w:rsidRPr="00093B6B" w:rsidTr="00093B6B">
        <w:trPr>
          <w:trHeight w:val="536"/>
          <w:jc w:val="center"/>
        </w:trPr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연수회 기간</w:t>
            </w:r>
          </w:p>
        </w:tc>
        <w:tc>
          <w:tcPr>
            <w:tcW w:w="7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>2026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년 </w:t>
            </w:r>
            <w:r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 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월 </w:t>
            </w:r>
            <w:r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 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일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>~ 2026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년 </w:t>
            </w:r>
            <w:r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 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월 </w:t>
            </w:r>
            <w:r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 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일 </w:t>
            </w:r>
          </w:p>
        </w:tc>
      </w:tr>
    </w:tbl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8"/>
        <w:gridCol w:w="7052"/>
      </w:tblGrid>
      <w:tr w:rsidR="00093B6B" w:rsidRPr="00093B6B" w:rsidTr="00093B6B">
        <w:trPr>
          <w:trHeight w:val="614"/>
          <w:jc w:val="center"/>
        </w:trPr>
        <w:tc>
          <w:tcPr>
            <w:tcW w:w="100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카 데 바 연 수 회</w:t>
            </w:r>
          </w:p>
        </w:tc>
      </w:tr>
      <w:tr w:rsidR="00093B6B" w:rsidRPr="00093B6B" w:rsidTr="00093B6B">
        <w:trPr>
          <w:trHeight w:val="727"/>
          <w:jc w:val="center"/>
        </w:trPr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사용 장소</w:t>
            </w:r>
          </w:p>
        </w:tc>
        <w:tc>
          <w:tcPr>
            <w:tcW w:w="7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6"/>
                <w:szCs w:val="26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 xml:space="preserve"> 해부학실습실</w:t>
            </w:r>
            <w:r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(</w:t>
            </w:r>
            <w:r>
              <w:rPr>
                <w:rFonts w:ascii="바탕" w:eastAsia="바탕" w:hAnsi="바탕" w:cs="굴림"/>
                <w:color w:val="000000"/>
                <w:kern w:val="0"/>
                <w:sz w:val="26"/>
                <w:szCs w:val="26"/>
              </w:rPr>
              <w:t>80</w:t>
            </w:r>
            <w:r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명 수용가능)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</w:p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6"/>
                <w:szCs w:val="26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 xml:space="preserve">□ </w:t>
            </w:r>
            <w:proofErr w:type="spellStart"/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카데바</w:t>
            </w:r>
            <w:proofErr w:type="spellEnd"/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부검실</w:t>
            </w:r>
            <w:proofErr w:type="spellEnd"/>
            <w:r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(2</w:t>
            </w:r>
            <w:r>
              <w:rPr>
                <w:rFonts w:ascii="바탕" w:eastAsia="바탕" w:hAnsi="바탕" w:cs="굴림"/>
                <w:color w:val="000000"/>
                <w:kern w:val="0"/>
                <w:sz w:val="26"/>
                <w:szCs w:val="26"/>
              </w:rPr>
              <w:t>0</w:t>
            </w:r>
            <w:r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명 수용가능)</w:t>
            </w:r>
          </w:p>
        </w:tc>
      </w:tr>
      <w:tr w:rsidR="00093B6B" w:rsidRPr="00093B6B" w:rsidTr="00093B6B">
        <w:trPr>
          <w:trHeight w:val="898"/>
          <w:jc w:val="center"/>
        </w:trPr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관심부위</w:t>
            </w:r>
          </w:p>
        </w:tc>
        <w:tc>
          <w:tcPr>
            <w:tcW w:w="7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8"/>
                <w:szCs w:val="28"/>
              </w:rPr>
              <w:t xml:space="preserve">□ 머리 □ 목 □ 팔 □ 손 □ 가슴 </w:t>
            </w:r>
          </w:p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8"/>
                <w:szCs w:val="28"/>
              </w:rPr>
              <w:t>□ 등 □ 복부 □ 골반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8"/>
                <w:szCs w:val="28"/>
              </w:rPr>
              <w:t xml:space="preserve">, </w:t>
            </w:r>
            <w:proofErr w:type="spellStart"/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8"/>
                <w:szCs w:val="28"/>
              </w:rPr>
              <w:t>샅</w:t>
            </w:r>
            <w:proofErr w:type="spellEnd"/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8"/>
                <w:szCs w:val="28"/>
              </w:rPr>
              <w:t xml:space="preserve"> □ 다리 □ 발</w:t>
            </w:r>
          </w:p>
        </w:tc>
      </w:tr>
      <w:tr w:rsidR="00093B6B" w:rsidRPr="00093B6B" w:rsidTr="00093B6B">
        <w:trPr>
          <w:trHeight w:val="676"/>
          <w:jc w:val="center"/>
        </w:trPr>
        <w:tc>
          <w:tcPr>
            <w:tcW w:w="20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카데바</w:t>
            </w:r>
            <w:proofErr w:type="spellEnd"/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사용</w:t>
            </w:r>
          </w:p>
        </w:tc>
        <w:tc>
          <w:tcPr>
            <w:tcW w:w="7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고정시신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>:</w:t>
            </w:r>
            <w:proofErr w:type="gramEnd"/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구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(male :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구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/ female :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구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093B6B" w:rsidRPr="00093B6B" w:rsidTr="00093B6B">
        <w:trPr>
          <w:trHeight w:val="50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3B6B" w:rsidRPr="00093B6B" w:rsidRDefault="00093B6B" w:rsidP="00093B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비고정시신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>:</w:t>
            </w:r>
            <w:proofErr w:type="gramEnd"/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구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(male :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구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 xml:space="preserve">/ female :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구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093B6B" w:rsidRPr="00093B6B" w:rsidTr="00093B6B">
        <w:trPr>
          <w:trHeight w:val="696"/>
          <w:jc w:val="center"/>
        </w:trPr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기자재 사용</w:t>
            </w:r>
          </w:p>
        </w:tc>
        <w:tc>
          <w:tcPr>
            <w:tcW w:w="7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□ 빔 프로젝터 □ 영상녹화 장비 □ 음향장비 </w:t>
            </w:r>
          </w:p>
          <w:p w:rsidR="00093B6B" w:rsidRPr="00093B6B" w:rsidRDefault="00093B6B" w:rsidP="00093B6B">
            <w:pPr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복강경 장비 □기타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 </w:t>
            </w:r>
          </w:p>
        </w:tc>
      </w:tr>
    </w:tbl>
    <w:p w:rsidR="00093B6B" w:rsidRPr="00093B6B" w:rsidRDefault="00093B6B" w:rsidP="00093B6B">
      <w:pPr>
        <w:wordWrap/>
        <w:snapToGrid w:val="0"/>
        <w:spacing w:after="0" w:line="384" w:lineRule="auto"/>
        <w:jc w:val="center"/>
        <w:textAlignment w:val="baseline"/>
        <w:rPr>
          <w:rFonts w:ascii="바탕" w:eastAsia="굴림" w:hAnsi="굴림" w:cs="굴림"/>
          <w:b/>
          <w:bCs/>
          <w:color w:val="000000"/>
          <w:spacing w:val="-20"/>
          <w:kern w:val="0"/>
          <w:sz w:val="32"/>
          <w:szCs w:val="44"/>
        </w:rPr>
      </w:pPr>
    </w:p>
    <w:p w:rsidR="00093B6B" w:rsidRPr="00093B6B" w:rsidRDefault="00093B6B" w:rsidP="00093B6B">
      <w:pPr>
        <w:wordWrap/>
        <w:snapToGrid w:val="0"/>
        <w:spacing w:after="0" w:line="384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93B6B">
        <w:rPr>
          <w:rFonts w:ascii="바탕" w:eastAsia="바탕" w:hAnsi="바탕" w:cs="굴림" w:hint="eastAsia"/>
          <w:b/>
          <w:bCs/>
          <w:color w:val="000000"/>
          <w:spacing w:val="-20"/>
          <w:kern w:val="0"/>
          <w:sz w:val="44"/>
          <w:szCs w:val="44"/>
          <w:u w:val="single" w:color="000000"/>
        </w:rPr>
        <w:t>연수회 개요</w:t>
      </w:r>
    </w:p>
    <w:p w:rsidR="00093B6B" w:rsidRPr="00093B6B" w:rsidRDefault="00093B6B" w:rsidP="00093B6B">
      <w:pPr>
        <w:wordWrap/>
        <w:snapToGrid w:val="0"/>
        <w:spacing w:after="0" w:line="384" w:lineRule="auto"/>
        <w:jc w:val="center"/>
        <w:textAlignment w:val="baseline"/>
        <w:rPr>
          <w:rFonts w:ascii="바탕" w:eastAsia="굴림" w:hAnsi="굴림" w:cs="굴림"/>
          <w:b/>
          <w:bCs/>
          <w:color w:val="000000"/>
          <w:spacing w:val="-20"/>
          <w:kern w:val="0"/>
          <w:sz w:val="12"/>
          <w:szCs w:val="1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8"/>
        <w:gridCol w:w="7322"/>
      </w:tblGrid>
      <w:tr w:rsidR="00093B6B" w:rsidRPr="00093B6B" w:rsidTr="00093B6B">
        <w:trPr>
          <w:trHeight w:val="466"/>
        </w:trPr>
        <w:tc>
          <w:tcPr>
            <w:tcW w:w="1763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연수회 제목</w:t>
            </w:r>
          </w:p>
        </w:tc>
        <w:tc>
          <w:tcPr>
            <w:tcW w:w="838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b/>
                <w:bCs/>
                <w:color w:val="000000"/>
                <w:kern w:val="0"/>
                <w:sz w:val="28"/>
                <w:szCs w:val="28"/>
              </w:rPr>
              <w:t xml:space="preserve">2026 </w:t>
            </w:r>
            <w:proofErr w:type="spellStart"/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8"/>
                <w:szCs w:val="28"/>
              </w:rPr>
              <w:t>임상술기연수회</w:t>
            </w:r>
            <w:proofErr w:type="spellEnd"/>
          </w:p>
        </w:tc>
      </w:tr>
      <w:tr w:rsidR="00093B6B" w:rsidRPr="00093B6B" w:rsidTr="00093B6B">
        <w:trPr>
          <w:trHeight w:val="2226"/>
        </w:trPr>
        <w:tc>
          <w:tcPr>
            <w:tcW w:w="176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연수회의 배경 및 필요성</w:t>
            </w:r>
          </w:p>
        </w:tc>
        <w:tc>
          <w:tcPr>
            <w:tcW w:w="8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(</w:t>
            </w:r>
            <w:proofErr w:type="spellStart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수정가능합니다</w:t>
            </w:r>
            <w:proofErr w:type="spellEnd"/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) </w:t>
            </w:r>
            <w:proofErr w:type="spellStart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임상술기연수회란</w:t>
            </w:r>
            <w:proofErr w:type="spellEnd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 xml:space="preserve">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>국내외 의사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>간호사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 xml:space="preserve">의료기사 등 임상 의료 종사자들이 심화된 </w:t>
            </w:r>
            <w:proofErr w:type="spellStart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>임상해부학적</w:t>
            </w:r>
            <w:proofErr w:type="spellEnd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 xml:space="preserve"> 지식을 습득하고 기증시신을 활용한 실습을 통해 </w:t>
            </w:r>
            <w:proofErr w:type="spellStart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>임상술기</w:t>
            </w:r>
            <w:proofErr w:type="spellEnd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 xml:space="preserve"> 능력을 증진시키는 전문 교육 프로그램이다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szCs w:val="20"/>
              </w:rPr>
              <w:t xml:space="preserve">.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>이 연수회를 통해 참석자들이 각 전공분야의 실무 능력을 향상시켜 안전하고 효과적인 환자 치료를 제공하고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>의학의 최신 동향 및 기술을 파악하는 데 기여할 수 있다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szCs w:val="20"/>
              </w:rPr>
              <w:t xml:space="preserve">.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>또한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szCs w:val="20"/>
              </w:rPr>
              <w:t>다양한 분야의 의료진들이 모여 국제적인 협력을 증진하고 각종 학술적인 네트워크를 구축할 것으로 기대된다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szCs w:val="20"/>
              </w:rPr>
              <w:t>.</w:t>
            </w:r>
          </w:p>
        </w:tc>
      </w:tr>
      <w:tr w:rsidR="00093B6B" w:rsidRPr="00093B6B" w:rsidTr="00093B6B">
        <w:trPr>
          <w:trHeight w:val="2946"/>
        </w:trPr>
        <w:tc>
          <w:tcPr>
            <w:tcW w:w="176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연수회 목적</w:t>
            </w:r>
          </w:p>
        </w:tc>
        <w:tc>
          <w:tcPr>
            <w:tcW w:w="8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(</w:t>
            </w:r>
            <w:proofErr w:type="spellStart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수정가능합니다</w:t>
            </w:r>
            <w:proofErr w:type="spellEnd"/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)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기증시신 실습을 통하여 말초신경계의 해부학적 구조를 이해하고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 xml:space="preserve">관련 지식을 바탕으로 </w:t>
            </w:r>
            <w:proofErr w:type="spellStart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임상술기</w:t>
            </w:r>
            <w:proofErr w:type="spellEnd"/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(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신경외과적 술기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)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를 훈련한다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.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-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주요 말초신경 구조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(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예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: brachial plexus, lumbar plexus, sciatic n., median n., ulnar n., radial n.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등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)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의 위치와 상호 관계를 파악한다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.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-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말초신경 인접 해부학적 구조를 이해하여 안전한 수술적 접근 경로를 학습한다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.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-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주요 말초신경의 위치를 확인하고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수술 시 중요한 랜드마크를 익힌다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.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-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 xml:space="preserve">말초신경 </w:t>
            </w:r>
            <w:proofErr w:type="spellStart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감압술</w:t>
            </w:r>
            <w:proofErr w:type="spellEnd"/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신경 박리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신경 이식 등에서 신경 및 동반 혈관 손상을 최소화할 수 있는 접근 경로와 주행 방향을 파악한다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.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- 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말초신경 수술에서 요구되는 해부학적 안전 영역을 이해하고 임상 술기 훈련에 적용한다</w:t>
            </w: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.</w:t>
            </w:r>
          </w:p>
        </w:tc>
      </w:tr>
      <w:tr w:rsidR="00093B6B" w:rsidRPr="00093B6B" w:rsidTr="00093B6B">
        <w:trPr>
          <w:trHeight w:val="3514"/>
        </w:trPr>
        <w:tc>
          <w:tcPr>
            <w:tcW w:w="176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연수회 방법 및 내용</w:t>
            </w:r>
          </w:p>
        </w:tc>
        <w:tc>
          <w:tcPr>
            <w:tcW w:w="8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5"/>
              <w:gridCol w:w="1901"/>
              <w:gridCol w:w="1451"/>
              <w:gridCol w:w="2185"/>
            </w:tblGrid>
            <w:tr w:rsidR="00093B6B" w:rsidRPr="00093B6B" w:rsidTr="00093B6B">
              <w:trPr>
                <w:trHeight w:val="56"/>
              </w:trPr>
              <w:tc>
                <w:tcPr>
                  <w:tcW w:w="17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 w:themeFill="background1" w:themeFillShade="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시간</w:t>
                  </w:r>
                </w:p>
              </w:tc>
              <w:tc>
                <w:tcPr>
                  <w:tcW w:w="21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 w:themeFill="background1" w:themeFillShade="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내용</w:t>
                  </w:r>
                </w:p>
              </w:tc>
              <w:tc>
                <w:tcPr>
                  <w:tcW w:w="162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 w:themeFill="background1" w:themeFillShade="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비고</w:t>
                  </w:r>
                </w:p>
              </w:tc>
              <w:tc>
                <w:tcPr>
                  <w:tcW w:w="25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 w:themeFill="background1" w:themeFillShade="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장소</w:t>
                  </w:r>
                </w:p>
              </w:tc>
            </w:tr>
            <w:tr w:rsidR="00093B6B" w:rsidRPr="00093B6B">
              <w:trPr>
                <w:trHeight w:val="56"/>
              </w:trPr>
              <w:tc>
                <w:tcPr>
                  <w:tcW w:w="17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 xml:space="preserve">10:00 </w:t>
                  </w: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 xml:space="preserve">– </w:t>
                  </w: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>12:00</w:t>
                  </w:r>
                </w:p>
              </w:tc>
              <w:tc>
                <w:tcPr>
                  <w:tcW w:w="21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해부학 이론강의</w:t>
                  </w:r>
                </w:p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>-</w:t>
                  </w: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말초신경계의 이해</w:t>
                  </w: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교수진</w:t>
                  </w: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>: 000</w:t>
                  </w:r>
                </w:p>
              </w:tc>
              <w:tc>
                <w:tcPr>
                  <w:tcW w:w="25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이화의료아카데미</w:t>
                  </w:r>
                </w:p>
              </w:tc>
            </w:tr>
            <w:tr w:rsidR="00093B6B" w:rsidRPr="00093B6B">
              <w:trPr>
                <w:trHeight w:val="56"/>
              </w:trPr>
              <w:tc>
                <w:tcPr>
                  <w:tcW w:w="17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 xml:space="preserve">12:00 </w:t>
                  </w: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 xml:space="preserve">– </w:t>
                  </w: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>13:00</w:t>
                  </w:r>
                </w:p>
              </w:tc>
              <w:tc>
                <w:tcPr>
                  <w:tcW w:w="21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점심</w:t>
                  </w:r>
                </w:p>
              </w:tc>
              <w:tc>
                <w:tcPr>
                  <w:tcW w:w="162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i/>
                      <w:iCs/>
                      <w:color w:val="0000FF"/>
                      <w:kern w:val="0"/>
                      <w:szCs w:val="20"/>
                    </w:rPr>
                  </w:pPr>
                </w:p>
              </w:tc>
              <w:tc>
                <w:tcPr>
                  <w:tcW w:w="25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i/>
                      <w:iCs/>
                      <w:color w:val="0000FF"/>
                      <w:kern w:val="0"/>
                      <w:szCs w:val="20"/>
                    </w:rPr>
                  </w:pPr>
                </w:p>
              </w:tc>
            </w:tr>
            <w:tr w:rsidR="00093B6B" w:rsidRPr="00093B6B">
              <w:trPr>
                <w:trHeight w:val="56"/>
              </w:trPr>
              <w:tc>
                <w:tcPr>
                  <w:tcW w:w="17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 xml:space="preserve">13:30 </w:t>
                  </w: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 xml:space="preserve">– </w:t>
                  </w: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>16:00</w:t>
                  </w:r>
                </w:p>
              </w:tc>
              <w:tc>
                <w:tcPr>
                  <w:tcW w:w="21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임상술기실습</w:t>
                  </w:r>
                  <w:proofErr w:type="spellEnd"/>
                </w:p>
              </w:tc>
              <w:tc>
                <w:tcPr>
                  <w:tcW w:w="162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 xml:space="preserve">참석자 </w:t>
                  </w: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>00</w:t>
                  </w: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인</w:t>
                  </w:r>
                </w:p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교수진</w:t>
                  </w: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>: 000</w:t>
                  </w:r>
                </w:p>
              </w:tc>
              <w:tc>
                <w:tcPr>
                  <w:tcW w:w="25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이화의대 해부실습실</w:t>
                  </w:r>
                </w:p>
              </w:tc>
            </w:tr>
            <w:tr w:rsidR="00093B6B" w:rsidRPr="00093B6B">
              <w:trPr>
                <w:trHeight w:val="56"/>
              </w:trPr>
              <w:tc>
                <w:tcPr>
                  <w:tcW w:w="17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굴림" w:cs="굴림"/>
                      <w:i/>
                      <w:iCs/>
                      <w:color w:val="0000FF"/>
                      <w:kern w:val="0"/>
                      <w:szCs w:val="20"/>
                    </w:rPr>
                    <w:t xml:space="preserve">17:00 - </w:t>
                  </w:r>
                </w:p>
              </w:tc>
              <w:tc>
                <w:tcPr>
                  <w:tcW w:w="21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093B6B">
                    <w:rPr>
                      <w:rFonts w:ascii="바탕" w:eastAsia="바탕" w:hAnsi="바탕" w:cs="굴림" w:hint="eastAsia"/>
                      <w:i/>
                      <w:iCs/>
                      <w:color w:val="0000FF"/>
                      <w:kern w:val="0"/>
                      <w:szCs w:val="20"/>
                    </w:rPr>
                    <w:t>종료</w:t>
                  </w:r>
                </w:p>
              </w:tc>
              <w:tc>
                <w:tcPr>
                  <w:tcW w:w="162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i/>
                      <w:iCs/>
                      <w:color w:val="0000FF"/>
                      <w:kern w:val="0"/>
                      <w:szCs w:val="20"/>
                    </w:rPr>
                  </w:pPr>
                </w:p>
              </w:tc>
              <w:tc>
                <w:tcPr>
                  <w:tcW w:w="25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093B6B" w:rsidRPr="00093B6B" w:rsidRDefault="00093B6B" w:rsidP="00093B6B">
                  <w:pPr>
                    <w:snapToGrid w:val="0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i/>
                      <w:iCs/>
                      <w:color w:val="0000FF"/>
                      <w:kern w:val="0"/>
                      <w:szCs w:val="20"/>
                    </w:rPr>
                  </w:pPr>
                </w:p>
              </w:tc>
            </w:tr>
          </w:tbl>
          <w:p w:rsidR="00093B6B" w:rsidRPr="00093B6B" w:rsidRDefault="00093B6B" w:rsidP="00093B6B">
            <w:pPr>
              <w:wordWrap/>
              <w:snapToGrid w:val="0"/>
              <w:spacing w:after="0" w:line="432" w:lineRule="auto"/>
              <w:jc w:val="righ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>(</w:t>
            </w:r>
            <w:proofErr w:type="spellStart"/>
            <w:r w:rsidRPr="00093B6B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수정가능합니다</w:t>
            </w:r>
            <w:proofErr w:type="spellEnd"/>
            <w:r w:rsidRPr="00093B6B">
              <w:rPr>
                <w:rFonts w:ascii="바탕" w:eastAsia="바탕" w:hAnsi="굴림" w:cs="굴림"/>
                <w:i/>
                <w:iCs/>
                <w:color w:val="0000FF"/>
                <w:kern w:val="0"/>
                <w:szCs w:val="20"/>
              </w:rPr>
              <w:t xml:space="preserve">) </w:t>
            </w:r>
            <w:r w:rsidRPr="00093B6B">
              <w:rPr>
                <w:rFonts w:ascii="바탕" w:eastAsia="바탕" w:hAnsi="굴림" w:cs="굴림"/>
                <w:i/>
                <w:iCs/>
                <w:color w:val="000000"/>
                <w:kern w:val="0"/>
                <w:szCs w:val="20"/>
              </w:rPr>
              <w:t>(</w:t>
            </w:r>
            <w:r w:rsidRPr="00093B6B">
              <w:rPr>
                <w:rFonts w:ascii="바탕" w:eastAsia="바탕" w:hAnsi="바탕" w:cs="굴림" w:hint="eastAsia"/>
                <w:i/>
                <w:iCs/>
                <w:color w:val="000000"/>
                <w:kern w:val="0"/>
                <w:szCs w:val="20"/>
              </w:rPr>
              <w:t>연수회 일정표는 변동 가능성 있음</w:t>
            </w:r>
            <w:r w:rsidRPr="00093B6B">
              <w:rPr>
                <w:rFonts w:ascii="바탕" w:eastAsia="바탕" w:hAnsi="굴림" w:cs="굴림"/>
                <w:i/>
                <w:iCs/>
                <w:color w:val="000000"/>
                <w:kern w:val="0"/>
                <w:szCs w:val="20"/>
              </w:rPr>
              <w:t>)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임상술기실습</w:t>
            </w:r>
            <w:proofErr w:type="spellEnd"/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(</w:t>
            </w:r>
            <w:r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바탕" w:eastAsia="바탕" w:hAnsi="바탕" w:cs="굴림"/>
                <w:color w:val="000000"/>
                <w:kern w:val="0"/>
                <w:szCs w:val="20"/>
              </w:rPr>
              <w:t>00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학적 수술 및 시술 적용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)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은 </w:t>
            </w:r>
            <w:r w:rsidRPr="00093B6B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  <w:u w:val="single" w:color="000000"/>
              </w:rPr>
              <w:t>[</w:t>
            </w: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시체 해부 및 보존 등에 관한 법률 제</w:t>
            </w:r>
            <w:r w:rsidRPr="00093B6B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  <w:u w:val="single" w:color="000000"/>
              </w:rPr>
              <w:t>2</w:t>
            </w: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조</w:t>
            </w:r>
            <w:r w:rsidRPr="00093B6B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  <w:u w:val="single" w:color="000000"/>
              </w:rPr>
              <w:t>(</w:t>
            </w: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시체의 해부</w:t>
            </w:r>
            <w:r w:rsidRPr="00093B6B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  <w:u w:val="single" w:color="000000"/>
              </w:rPr>
              <w:t>)]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에 따라 해부학교실 책임자 감독 하에 참석자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(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국내 </w:t>
            </w:r>
            <w:r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바탕" w:eastAsia="바탕" w:hAnsi="바탕" w:cs="굴림"/>
                <w:color w:val="000000"/>
                <w:kern w:val="0"/>
                <w:szCs w:val="20"/>
              </w:rPr>
              <w:t>00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과 의료진 약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00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인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)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들이 시행하고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해부는 의학을 전공하는 교수진에 의해 시행된다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.</w:t>
            </w:r>
          </w:p>
        </w:tc>
        <w:bookmarkStart w:id="0" w:name="_GoBack"/>
        <w:bookmarkEnd w:id="0"/>
      </w:tr>
      <w:tr w:rsidR="00093B6B" w:rsidRPr="00093B6B" w:rsidTr="00093B6B">
        <w:trPr>
          <w:trHeight w:val="1146"/>
        </w:trPr>
        <w:tc>
          <w:tcPr>
            <w:tcW w:w="176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연수회 참가 대상자</w:t>
            </w:r>
          </w:p>
        </w:tc>
        <w:tc>
          <w:tcPr>
            <w:tcW w:w="8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국내 </w:t>
            </w:r>
            <w:r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바탕" w:eastAsia="바탕" w:hAnsi="바탕" w:cs="굴림"/>
                <w:color w:val="000000"/>
                <w:kern w:val="0"/>
                <w:szCs w:val="20"/>
              </w:rPr>
              <w:t>00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과 의료진 약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00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인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교수진 약 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0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인</w:t>
            </w:r>
          </w:p>
        </w:tc>
      </w:tr>
      <w:tr w:rsidR="00093B6B" w:rsidRPr="00093B6B" w:rsidTr="00093B6B">
        <w:trPr>
          <w:trHeight w:val="2226"/>
        </w:trPr>
        <w:tc>
          <w:tcPr>
            <w:tcW w:w="1763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윤리적 고려사항</w:t>
            </w:r>
          </w:p>
        </w:tc>
        <w:tc>
          <w:tcPr>
            <w:tcW w:w="838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1.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정보보호서약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: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참가자는 연수회와 관련된 모든 내용에 대한 보호 서약을 지정된 서면 양식의 형태로 작성할 것이며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서약서 원본은 이화의료아카데미가 보관하고 관리한다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.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2.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연수회 책임자의 감독 하 기증시신 실습이 진행될 예정이며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실습 전 반드시 시신에 대한 예우 목적으로 참석자 전원 묵념의식을 치른다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.</w:t>
            </w:r>
          </w:p>
          <w:p w:rsidR="00093B6B" w:rsidRPr="00093B6B" w:rsidRDefault="00093B6B" w:rsidP="00093B6B">
            <w:pPr>
              <w:snapToGrid w:val="0"/>
              <w:spacing w:after="0" w:line="432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3.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실습이 종료된 후 기증시신의 처리는 이화의대 해부학교실 및 이화의료아카데미 연구원들이 진행할 예정이며</w:t>
            </w:r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 xml:space="preserve">, </w:t>
            </w:r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정리 및 소독하여 </w:t>
            </w:r>
            <w:proofErr w:type="spellStart"/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카데바부검실</w:t>
            </w:r>
            <w:proofErr w:type="spellEnd"/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 냉동고로 </w:t>
            </w:r>
            <w:proofErr w:type="spellStart"/>
            <w:r w:rsidRPr="00093B6B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재안치한다</w:t>
            </w:r>
            <w:proofErr w:type="spellEnd"/>
            <w:r w:rsidRPr="00093B6B">
              <w:rPr>
                <w:rFonts w:ascii="바탕" w:eastAsia="바탕" w:hAnsi="굴림" w:cs="굴림"/>
                <w:color w:val="000000"/>
                <w:kern w:val="0"/>
                <w:szCs w:val="20"/>
              </w:rPr>
              <w:t>.</w:t>
            </w:r>
          </w:p>
        </w:tc>
      </w:tr>
    </w:tbl>
    <w:p w:rsidR="00093B6B" w:rsidRPr="00093B6B" w:rsidRDefault="00093B6B" w:rsidP="00093B6B">
      <w:pPr>
        <w:snapToGrid w:val="0"/>
        <w:spacing w:after="0" w:line="384" w:lineRule="auto"/>
        <w:textAlignment w:val="baseline"/>
        <w:rPr>
          <w:rFonts w:ascii="바탕" w:eastAsia="굴림" w:hAnsi="굴림" w:cs="굴림"/>
          <w:color w:val="000000"/>
          <w:spacing w:val="-20"/>
          <w:kern w:val="0"/>
          <w:szCs w:val="20"/>
        </w:rPr>
      </w:pPr>
    </w:p>
    <w:p w:rsidR="00093B6B" w:rsidRPr="00093B6B" w:rsidRDefault="00093B6B" w:rsidP="00093B6B">
      <w:pPr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4B16A0" w:rsidRPr="00093B6B" w:rsidRDefault="00093B6B"/>
    <w:sectPr w:rsidR="004B16A0" w:rsidRPr="00093B6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6B"/>
    <w:rsid w:val="00093B6B"/>
    <w:rsid w:val="000B5672"/>
    <w:rsid w:val="003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2F3C0"/>
  <w15:chartTrackingRefBased/>
  <w15:docId w15:val="{91C4E7E3-6CE9-4736-9ECF-3D1BEDF2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93B6B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468</Words>
  <Characters>1424</Characters>
  <Application>Microsoft Office Word</Application>
  <DocSecurity>0</DocSecurity>
  <Lines>59</Lines>
  <Paragraphs>42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2026-06-04T02:50:00Z</dcterms:created>
  <dcterms:modified xsi:type="dcterms:W3CDTF">2026-06-04T02:55:00Z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5a53e4a4-bccc-4dc0-81e6-138495ff4c4a</vt:lpwstr>
  </property>
</Properties>
</file>